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D5F3" w14:textId="654CBC26" w:rsidR="00DF0FCD" w:rsidRDefault="008F7423">
      <w:r>
        <w:t>Test</w:t>
      </w:r>
    </w:p>
    <w:p w14:paraId="2B13071E" w14:textId="77777777" w:rsidR="008F7423" w:rsidRDefault="008F7423"/>
    <w:p w14:paraId="16492D62" w14:textId="38FD84F6" w:rsidR="008F7423" w:rsidRDefault="008F7423">
      <w:proofErr w:type="spellStart"/>
      <w:r>
        <w:t>Invulbaar</w:t>
      </w:r>
      <w:proofErr w:type="spellEnd"/>
      <w:r>
        <w:t xml:space="preserve"> en downloadbaar</w:t>
      </w:r>
    </w:p>
    <w:p w14:paraId="40A41AE3" w14:textId="77777777" w:rsidR="008F7423" w:rsidRDefault="008F7423"/>
    <w:p w14:paraId="3C85645F" w14:textId="7E8D4E88" w:rsidR="008F7423" w:rsidRDefault="00000000">
      <w:sdt>
        <w:sdtPr>
          <w:id w:val="180549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423">
            <w:rPr>
              <w:rFonts w:ascii="MS Gothic" w:eastAsia="MS Gothic" w:hAnsi="MS Gothic" w:hint="eastAsia"/>
            </w:rPr>
            <w:t>☐</w:t>
          </w:r>
        </w:sdtContent>
      </w:sdt>
      <w:r w:rsidR="008F7423">
        <w:tab/>
        <w:t>ja</w:t>
      </w:r>
    </w:p>
    <w:p w14:paraId="4A94C00B" w14:textId="1833C35B" w:rsidR="008F7423" w:rsidRDefault="00000000">
      <w:sdt>
        <w:sdtPr>
          <w:id w:val="-121666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423">
            <w:rPr>
              <w:rFonts w:ascii="MS Gothic" w:eastAsia="MS Gothic" w:hAnsi="MS Gothic" w:hint="eastAsia"/>
            </w:rPr>
            <w:t>☐</w:t>
          </w:r>
        </w:sdtContent>
      </w:sdt>
      <w:r w:rsidR="008F7423">
        <w:tab/>
        <w:t>nee</w:t>
      </w:r>
    </w:p>
    <w:p w14:paraId="10317C88" w14:textId="77777777" w:rsidR="008F7423" w:rsidRDefault="008F7423"/>
    <w:p w14:paraId="4DFB3E94" w14:textId="77777777" w:rsidR="008F7423" w:rsidRDefault="008F7423"/>
    <w:p w14:paraId="20FFFB5B" w14:textId="77777777" w:rsidR="008F7423" w:rsidRDefault="008F7423"/>
    <w:sdt>
      <w:sdtPr>
        <w:alias w:val="Tekstvak verwijderbaar"/>
        <w:tag w:val="Tekstvak verwijderbaar"/>
        <w:id w:val="22527684"/>
        <w:placeholder>
          <w:docPart w:val="DefaultPlaceholder_-1854013440"/>
        </w:placeholder>
        <w:showingPlcHdr/>
      </w:sdtPr>
      <w:sdtContent>
        <w:p w14:paraId="0A0BE48D" w14:textId="2BE9F0E1" w:rsidR="008F7423" w:rsidRDefault="008F7423">
          <w:r w:rsidRPr="00CE1584">
            <w:rPr>
              <w:rStyle w:val="Tekstvantijdelijkeaanduiding"/>
            </w:rPr>
            <w:t>Klik of tik om tekst in te voeren.</w:t>
          </w:r>
        </w:p>
      </w:sdtContent>
    </w:sdt>
    <w:sdt>
      <w:sdtPr>
        <w:tag w:val="goog_rdk_11"/>
        <w:id w:val="643172121"/>
        <w:lock w:val="contentLocked"/>
        <w:temporary/>
      </w:sdtPr>
      <w:sdtContent>
        <w:p w14:paraId="0F88EA23" w14:textId="77777777" w:rsidR="006D19F6" w:rsidRDefault="006D19F6" w:rsidP="004E6083">
          <w:pPr>
            <w:widowControl w:val="0"/>
          </w:pPr>
          <w:r>
            <w:rPr>
              <w:b/>
            </w:rPr>
            <w:t>Toelichting</w:t>
          </w:r>
        </w:p>
        <w:p w14:paraId="128AEF19" w14:textId="77777777" w:rsidR="006D19F6" w:rsidRDefault="006D19F6" w:rsidP="006D19F6">
          <w:pPr>
            <w:numPr>
              <w:ilvl w:val="0"/>
              <w:numId w:val="1"/>
            </w:numPr>
            <w:spacing w:line="300" w:lineRule="auto"/>
          </w:pPr>
          <w:r>
            <w:t xml:space="preserve">Periodiek &lt;beschrijf hoe vaak per jaar&gt; legt de proceseigenaar verantwoording af aan het schoolbestuur over de prestaties van het risicomanagementproces. </w:t>
          </w:r>
        </w:p>
        <w:p w14:paraId="77035644" w14:textId="77777777" w:rsidR="006D19F6" w:rsidRDefault="006D19F6" w:rsidP="006D19F6">
          <w:pPr>
            <w:numPr>
              <w:ilvl w:val="0"/>
              <w:numId w:val="1"/>
            </w:numPr>
            <w:spacing w:line="300" w:lineRule="auto"/>
          </w:pPr>
          <w:r>
            <w:t>Beschrijf hoe deze verantwoording gerapporteerd wordt.</w:t>
          </w:r>
        </w:p>
      </w:sdtContent>
    </w:sdt>
    <w:p w14:paraId="24B364FA" w14:textId="77777777" w:rsidR="008F7423" w:rsidRPr="008F7423" w:rsidRDefault="008F7423" w:rsidP="008F7423"/>
    <w:p w14:paraId="084425A0" w14:textId="77777777" w:rsidR="008F7423" w:rsidRDefault="008F7423" w:rsidP="008F7423"/>
    <w:sdt>
      <w:sdtPr>
        <w:alias w:val="tekstvak nbiet verwijderbaar"/>
        <w:tag w:val="tekstvak nbiet verwijderbaar"/>
        <w:id w:val="1194881102"/>
        <w:lock w:val="sdtLocked"/>
        <w:placeholder>
          <w:docPart w:val="DefaultPlaceholder_-1854013440"/>
        </w:placeholder>
        <w:showingPlcHdr/>
      </w:sdtPr>
      <w:sdtContent>
        <w:p w14:paraId="51C00290" w14:textId="6525B018" w:rsidR="008F7423" w:rsidRPr="008F7423" w:rsidRDefault="008F7423" w:rsidP="008F7423">
          <w:r w:rsidRPr="00CE1584">
            <w:rPr>
              <w:rStyle w:val="Tekstvantijdelijkeaanduiding"/>
            </w:rPr>
            <w:t>Klik of tik om tekst in te voeren.</w:t>
          </w:r>
        </w:p>
      </w:sdtContent>
    </w:sdt>
    <w:sectPr w:rsidR="008F7423" w:rsidRPr="008F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B3C41"/>
    <w:multiLevelType w:val="multilevel"/>
    <w:tmpl w:val="8EBAD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463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3"/>
    <w:rsid w:val="004E37BB"/>
    <w:rsid w:val="005F5FC0"/>
    <w:rsid w:val="006D19F6"/>
    <w:rsid w:val="0085052C"/>
    <w:rsid w:val="00880E91"/>
    <w:rsid w:val="008F7423"/>
    <w:rsid w:val="00B93D46"/>
    <w:rsid w:val="00DF0FCD"/>
    <w:rsid w:val="00E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FA5C"/>
  <w15:chartTrackingRefBased/>
  <w15:docId w15:val="{8034FE9B-7059-4440-818D-5A1C8BFD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74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74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74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74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74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74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74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80E91"/>
    <w:pPr>
      <w:spacing w:line="240" w:lineRule="auto"/>
      <w:contextualSpacing/>
    </w:pPr>
    <w:rPr>
      <w:rFonts w:eastAsiaTheme="majorEastAsia" w:cstheme="majorBidi"/>
      <w:b/>
      <w:color w:val="0F4761" w:themeColor="accent1" w:themeShade="BF"/>
      <w:spacing w:val="-10"/>
      <w:kern w:val="28"/>
      <w:sz w:val="48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80E91"/>
    <w:rPr>
      <w:rFonts w:ascii="Calibri" w:eastAsiaTheme="majorEastAsia" w:hAnsi="Calibri" w:cstheme="majorBidi"/>
      <w:b/>
      <w:color w:val="0F4761" w:themeColor="accent1" w:themeShade="BF"/>
      <w:spacing w:val="-10"/>
      <w:kern w:val="28"/>
      <w:sz w:val="48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F7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7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74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74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74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74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74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74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742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74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74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7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74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74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74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7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74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7423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8F74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02DC8-EFBF-4D29-9525-03C81CAE44B3}"/>
      </w:docPartPr>
      <w:docPartBody>
        <w:p w:rsidR="0002664F" w:rsidRDefault="0002664F">
          <w:r w:rsidRPr="00CE158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4F"/>
    <w:rsid w:val="0002664F"/>
    <w:rsid w:val="004E37BB"/>
    <w:rsid w:val="0085052C"/>
    <w:rsid w:val="00E05C34"/>
    <w:rsid w:val="00E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266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Bakker</dc:creator>
  <cp:keywords/>
  <dc:description/>
  <cp:lastModifiedBy>Marianne Bakker</cp:lastModifiedBy>
  <cp:revision>2</cp:revision>
  <dcterms:created xsi:type="dcterms:W3CDTF">2024-12-04T10:07:00Z</dcterms:created>
  <dcterms:modified xsi:type="dcterms:W3CDTF">2024-12-04T10:07:00Z</dcterms:modified>
</cp:coreProperties>
</file>